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DF670" w14:textId="77777777" w:rsidR="00C568DC" w:rsidRPr="00AC4DBF" w:rsidRDefault="00C568DC" w:rsidP="00AC2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DBF">
        <w:rPr>
          <w:rFonts w:ascii="Times New Roman" w:hAnsi="Times New Roman" w:cs="Times New Roman"/>
          <w:sz w:val="24"/>
          <w:szCs w:val="24"/>
        </w:rPr>
        <w:t>План – конспект занятия по формированию элементарных математических представлений</w:t>
      </w:r>
      <w:r w:rsidR="00F225CD" w:rsidRPr="00AC4DBF">
        <w:rPr>
          <w:rFonts w:ascii="Times New Roman" w:hAnsi="Times New Roman" w:cs="Times New Roman"/>
          <w:sz w:val="24"/>
          <w:szCs w:val="24"/>
        </w:rPr>
        <w:t>.</w:t>
      </w:r>
    </w:p>
    <w:p w14:paraId="06F41729" w14:textId="77777777" w:rsidR="00AC4DBF" w:rsidRDefault="00AC4DBF" w:rsidP="00AC4D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2925A8" w14:textId="77777777" w:rsidR="00F225CD" w:rsidRPr="00F225CD" w:rsidRDefault="00F225CD" w:rsidP="00AC4D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 xml:space="preserve">Составила: </w:t>
      </w:r>
      <w:r>
        <w:rPr>
          <w:rFonts w:ascii="Times New Roman" w:hAnsi="Times New Roman" w:cs="Times New Roman"/>
          <w:sz w:val="24"/>
          <w:szCs w:val="24"/>
        </w:rPr>
        <w:t>Мкртчян Н.В.,</w:t>
      </w:r>
      <w:r w:rsidRPr="00F225CD">
        <w:rPr>
          <w:rFonts w:ascii="Times New Roman" w:hAnsi="Times New Roman" w:cs="Times New Roman"/>
          <w:sz w:val="24"/>
          <w:szCs w:val="24"/>
        </w:rPr>
        <w:t xml:space="preserve"> воспитатель</w:t>
      </w:r>
    </w:p>
    <w:p w14:paraId="0E968CDB" w14:textId="77777777" w:rsidR="00AC4DBF" w:rsidRDefault="00F225CD" w:rsidP="00AC4D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 xml:space="preserve">ГБОУ ООШ №11 </w:t>
      </w:r>
      <w:r w:rsidR="00AC4DBF">
        <w:rPr>
          <w:rFonts w:ascii="Times New Roman" w:hAnsi="Times New Roman" w:cs="Times New Roman"/>
          <w:sz w:val="24"/>
          <w:szCs w:val="24"/>
        </w:rPr>
        <w:t>г. Новокуйбышевска</w:t>
      </w:r>
    </w:p>
    <w:p w14:paraId="40A65379" w14:textId="77777777" w:rsidR="00F225CD" w:rsidRPr="00F225CD" w:rsidRDefault="00F225CD" w:rsidP="00AC4D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>СП «Детский сад «Колокольчик»</w:t>
      </w:r>
    </w:p>
    <w:p w14:paraId="47DD1F59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883BC" w14:textId="77777777" w:rsidR="00C568DC" w:rsidRPr="00DD76B2" w:rsidRDefault="00C568DC" w:rsidP="00DD7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6B2">
        <w:rPr>
          <w:rFonts w:ascii="Times New Roman" w:hAnsi="Times New Roman" w:cs="Times New Roman"/>
          <w:b/>
          <w:sz w:val="24"/>
          <w:szCs w:val="24"/>
        </w:rPr>
        <w:t>Тема: «Геометрические фигуры (круг, квадрат, треугольник)»</w:t>
      </w:r>
    </w:p>
    <w:p w14:paraId="26B27414" w14:textId="77777777" w:rsidR="00AC4DBF" w:rsidRPr="00DD76B2" w:rsidRDefault="00AC4DBF" w:rsidP="00AC4D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1BE042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DBF">
        <w:rPr>
          <w:rFonts w:ascii="Times New Roman" w:hAnsi="Times New Roman" w:cs="Times New Roman"/>
          <w:b/>
          <w:i/>
          <w:sz w:val="24"/>
          <w:szCs w:val="24"/>
        </w:rPr>
        <w:t>Возрастная категория:</w:t>
      </w:r>
      <w:r w:rsidRPr="00F225CD">
        <w:rPr>
          <w:rFonts w:ascii="Times New Roman" w:hAnsi="Times New Roman" w:cs="Times New Roman"/>
          <w:sz w:val="24"/>
          <w:szCs w:val="24"/>
        </w:rPr>
        <w:t xml:space="preserve"> средняя группа</w:t>
      </w:r>
    </w:p>
    <w:p w14:paraId="73771845" w14:textId="77777777" w:rsidR="00AC4DBF" w:rsidRDefault="00AC4DBF" w:rsidP="00AC4D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EAF62B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DBF">
        <w:rPr>
          <w:rFonts w:ascii="Times New Roman" w:hAnsi="Times New Roman" w:cs="Times New Roman"/>
          <w:b/>
          <w:i/>
          <w:sz w:val="24"/>
          <w:szCs w:val="24"/>
        </w:rPr>
        <w:t>Интеграция образовательных областей:</w:t>
      </w:r>
      <w:r w:rsidRPr="00F225CD">
        <w:rPr>
          <w:rFonts w:ascii="Times New Roman" w:hAnsi="Times New Roman" w:cs="Times New Roman"/>
          <w:sz w:val="24"/>
          <w:szCs w:val="24"/>
        </w:rPr>
        <w:t xml:space="preserve"> познавательное развитие, речевое развитие, социально-коммуникативное развитие, физическое развитие.</w:t>
      </w:r>
    </w:p>
    <w:p w14:paraId="62F2A710" w14:textId="77777777" w:rsidR="00F225CD" w:rsidRDefault="00F225CD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FFE9AE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DBF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F225CD">
        <w:rPr>
          <w:rFonts w:ascii="Times New Roman" w:hAnsi="Times New Roman" w:cs="Times New Roman"/>
          <w:sz w:val="24"/>
          <w:szCs w:val="24"/>
        </w:rPr>
        <w:t xml:space="preserve"> Развивать любознательность и познавательную мотивацию детей; формировать первичные представления об объектах окружающего мира.</w:t>
      </w:r>
    </w:p>
    <w:p w14:paraId="21B47C06" w14:textId="77777777" w:rsidR="00AC4DBF" w:rsidRDefault="00AC4DBF" w:rsidP="00AC4D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06B46B" w14:textId="77777777" w:rsidR="00C568DC" w:rsidRPr="00AC4DBF" w:rsidRDefault="00C568DC" w:rsidP="00AC4DB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DBF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3044363A" w14:textId="4BD7EB90" w:rsidR="00C568DC" w:rsidRPr="00F225CD" w:rsidRDefault="00F225CD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68DC" w:rsidRPr="00F225CD">
        <w:rPr>
          <w:rFonts w:ascii="Times New Roman" w:hAnsi="Times New Roman" w:cs="Times New Roman"/>
          <w:sz w:val="24"/>
          <w:szCs w:val="24"/>
        </w:rPr>
        <w:t xml:space="preserve">научить </w:t>
      </w:r>
      <w:r w:rsidR="00AC2755" w:rsidRPr="00F225CD">
        <w:rPr>
          <w:rFonts w:ascii="Times New Roman" w:hAnsi="Times New Roman" w:cs="Times New Roman"/>
          <w:sz w:val="24"/>
          <w:szCs w:val="24"/>
        </w:rPr>
        <w:t>находить предметы</w:t>
      </w:r>
      <w:r w:rsidR="00C568DC" w:rsidRPr="00F225CD">
        <w:rPr>
          <w:rFonts w:ascii="Times New Roman" w:hAnsi="Times New Roman" w:cs="Times New Roman"/>
          <w:sz w:val="24"/>
          <w:szCs w:val="24"/>
        </w:rPr>
        <w:t xml:space="preserve"> в форме круга, квадрата, тр</w:t>
      </w:r>
      <w:r>
        <w:rPr>
          <w:rFonts w:ascii="Times New Roman" w:hAnsi="Times New Roman" w:cs="Times New Roman"/>
          <w:sz w:val="24"/>
          <w:szCs w:val="24"/>
        </w:rPr>
        <w:t>еугольника</w:t>
      </w:r>
      <w:r w:rsidR="00C568DC" w:rsidRPr="00F225CD">
        <w:rPr>
          <w:rFonts w:ascii="Times New Roman" w:hAnsi="Times New Roman" w:cs="Times New Roman"/>
          <w:sz w:val="24"/>
          <w:szCs w:val="24"/>
        </w:rPr>
        <w:t>(познавательное развитие);</w:t>
      </w:r>
    </w:p>
    <w:p w14:paraId="43E1223E" w14:textId="77777777" w:rsidR="00C568DC" w:rsidRPr="00F225CD" w:rsidRDefault="00F225CD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68DC" w:rsidRPr="00F225CD">
        <w:rPr>
          <w:rFonts w:ascii="Times New Roman" w:hAnsi="Times New Roman" w:cs="Times New Roman"/>
          <w:sz w:val="24"/>
          <w:szCs w:val="24"/>
        </w:rPr>
        <w:t>разучить физические упражнения, направленные на    развитие таких качеств как координация движения, развитие мелкой моторики рук (физическое развитие);</w:t>
      </w:r>
    </w:p>
    <w:p w14:paraId="2EEB6FD4" w14:textId="77777777" w:rsidR="00C568DC" w:rsidRPr="00F225CD" w:rsidRDefault="00F225CD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68DC" w:rsidRPr="00F225CD">
        <w:rPr>
          <w:rFonts w:ascii="Times New Roman" w:hAnsi="Times New Roman" w:cs="Times New Roman"/>
          <w:sz w:val="24"/>
          <w:szCs w:val="24"/>
        </w:rPr>
        <w:t>развивать монологическую и диалогическую формы речи в ходе беседы по теме познавательно-исследовательской деятельности (речевое развитие);</w:t>
      </w:r>
    </w:p>
    <w:p w14:paraId="192DE08D" w14:textId="77777777" w:rsidR="00C568DC" w:rsidRPr="00F225CD" w:rsidRDefault="00F225CD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68DC" w:rsidRPr="00F225CD">
        <w:rPr>
          <w:rFonts w:ascii="Times New Roman" w:hAnsi="Times New Roman" w:cs="Times New Roman"/>
          <w:sz w:val="24"/>
          <w:szCs w:val="24"/>
        </w:rPr>
        <w:t>развитие эмоциональной отзывчивости (социально-коммуникативное развитие).</w:t>
      </w:r>
    </w:p>
    <w:p w14:paraId="100C2E1C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19415" w14:textId="77777777" w:rsidR="00C568DC" w:rsidRPr="00AC4DBF" w:rsidRDefault="00C568DC" w:rsidP="00AC4DB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DBF">
        <w:rPr>
          <w:rFonts w:ascii="Times New Roman" w:hAnsi="Times New Roman" w:cs="Times New Roman"/>
          <w:b/>
          <w:i/>
          <w:sz w:val="24"/>
          <w:szCs w:val="24"/>
        </w:rPr>
        <w:t>Методы и приемы:</w:t>
      </w:r>
    </w:p>
    <w:p w14:paraId="5AAAAE0A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 xml:space="preserve">- практические: </w:t>
      </w:r>
      <w:proofErr w:type="spellStart"/>
      <w:r w:rsidRPr="00F225CD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F225CD">
        <w:rPr>
          <w:rFonts w:ascii="Times New Roman" w:hAnsi="Times New Roman" w:cs="Times New Roman"/>
          <w:sz w:val="24"/>
          <w:szCs w:val="24"/>
        </w:rPr>
        <w:t xml:space="preserve"> (выполнение двигательных упражнений);</w:t>
      </w:r>
    </w:p>
    <w:p w14:paraId="60E38940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>- словесные: беседа, вопросы, ответы детей, рассуждения, проговаривание слов при выполнении физ.минутки;</w:t>
      </w:r>
    </w:p>
    <w:p w14:paraId="1415515E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>-наглядные: рассматривание геометрических фигур.</w:t>
      </w:r>
    </w:p>
    <w:p w14:paraId="10DF32F5" w14:textId="77777777" w:rsidR="00F225CD" w:rsidRDefault="00F225CD" w:rsidP="00AC4D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B29022" w14:textId="77777777" w:rsidR="00C568DC" w:rsidRPr="00AC4DBF" w:rsidRDefault="00C568DC" w:rsidP="00AC4DB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DBF">
        <w:rPr>
          <w:rFonts w:ascii="Times New Roman" w:hAnsi="Times New Roman" w:cs="Times New Roman"/>
          <w:b/>
          <w:i/>
          <w:sz w:val="24"/>
          <w:szCs w:val="24"/>
        </w:rPr>
        <w:t xml:space="preserve">Материалы и оборудование: </w:t>
      </w:r>
    </w:p>
    <w:p w14:paraId="26504BDC" w14:textId="77777777" w:rsidR="00C568DC" w:rsidRP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>- Демонстрационный материал: счетные палочки, треугольники, квадраты круг( из картона) рисунки с геометрическими фигурами,  мешочек с геометрическими фигурам, зайчик, ножницы, гном.</w:t>
      </w:r>
    </w:p>
    <w:p w14:paraId="717AF2C9" w14:textId="5BEF4E59" w:rsidR="00F225CD" w:rsidRDefault="00C568DC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5CD">
        <w:rPr>
          <w:rFonts w:ascii="Times New Roman" w:hAnsi="Times New Roman" w:cs="Times New Roman"/>
          <w:sz w:val="24"/>
          <w:szCs w:val="24"/>
        </w:rPr>
        <w:t xml:space="preserve">- Раздаточный </w:t>
      </w:r>
      <w:r w:rsidR="00AC2755" w:rsidRPr="00F225CD">
        <w:rPr>
          <w:rFonts w:ascii="Times New Roman" w:hAnsi="Times New Roman" w:cs="Times New Roman"/>
          <w:sz w:val="24"/>
          <w:szCs w:val="24"/>
        </w:rPr>
        <w:t xml:space="preserve">материал:  </w:t>
      </w:r>
      <w:r w:rsidRPr="00F225CD">
        <w:rPr>
          <w:rFonts w:ascii="Times New Roman" w:hAnsi="Times New Roman" w:cs="Times New Roman"/>
          <w:sz w:val="24"/>
          <w:szCs w:val="24"/>
        </w:rPr>
        <w:t>счетные палочки на каждого ребенка, геометрические  фигуры (квадрат, треугольник, круг ) рисунки с геометрическими фигурами, простые карандаши.</w:t>
      </w:r>
    </w:p>
    <w:p w14:paraId="14C10E3F" w14:textId="77777777" w:rsidR="00AC4DBF" w:rsidRDefault="00AC4DBF" w:rsidP="00AC4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4C38DD" w14:textId="77777777" w:rsidR="00F225CD" w:rsidRDefault="00F225CD" w:rsidP="00AC4D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D">
        <w:rPr>
          <w:rFonts w:ascii="Times New Roman" w:hAnsi="Times New Roman" w:cs="Times New Roman"/>
          <w:b/>
          <w:sz w:val="24"/>
          <w:szCs w:val="24"/>
        </w:rPr>
        <w:t>Формы организации совместной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text" w:horzAnchor="page" w:tblpX="371" w:tblpY="175"/>
        <w:tblW w:w="112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76"/>
        <w:gridCol w:w="6919"/>
      </w:tblGrid>
      <w:tr w:rsidR="00F225CD" w:rsidRPr="00F225CD" w14:paraId="1AF3C35E" w14:textId="77777777" w:rsidTr="006B2EDF">
        <w:trPr>
          <w:trHeight w:val="224"/>
        </w:trPr>
        <w:tc>
          <w:tcPr>
            <w:tcW w:w="4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2E560C" w14:textId="77777777" w:rsidR="00F225CD" w:rsidRPr="00AC4DBF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Детская деятельность</w:t>
            </w:r>
          </w:p>
        </w:tc>
        <w:tc>
          <w:tcPr>
            <w:tcW w:w="6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7C315" w14:textId="77777777" w:rsidR="00F225CD" w:rsidRPr="00AC4DBF" w:rsidRDefault="00F225CD" w:rsidP="006B2EDF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и методы организации совместной деятельности</w:t>
            </w:r>
          </w:p>
        </w:tc>
      </w:tr>
      <w:tr w:rsidR="00F225CD" w:rsidRPr="00F225CD" w14:paraId="1F6941FF" w14:textId="77777777" w:rsidTr="006B2EDF">
        <w:trPr>
          <w:trHeight w:val="231"/>
        </w:trPr>
        <w:tc>
          <w:tcPr>
            <w:tcW w:w="43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9A9AA0" w14:textId="77777777" w:rsidR="00F225CD" w:rsidRPr="00F225CD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</w:t>
            </w:r>
          </w:p>
        </w:tc>
        <w:tc>
          <w:tcPr>
            <w:tcW w:w="6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2A9A2C" w14:textId="77777777" w:rsidR="00F225CD" w:rsidRPr="00F225CD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DD76B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минутка </w:t>
            </w:r>
          </w:p>
        </w:tc>
      </w:tr>
      <w:tr w:rsidR="00F225CD" w:rsidRPr="00F225CD" w14:paraId="630A932C" w14:textId="77777777" w:rsidTr="006B2EDF">
        <w:trPr>
          <w:trHeight w:val="220"/>
        </w:trPr>
        <w:tc>
          <w:tcPr>
            <w:tcW w:w="43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1591B8" w14:textId="77777777" w:rsidR="00F225CD" w:rsidRPr="00F225CD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</w:t>
            </w:r>
          </w:p>
        </w:tc>
        <w:tc>
          <w:tcPr>
            <w:tcW w:w="6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83F2E8" w14:textId="77777777" w:rsidR="00F225CD" w:rsidRPr="00F225CD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Вопросы, ответы</w:t>
            </w:r>
          </w:p>
        </w:tc>
      </w:tr>
      <w:tr w:rsidR="00F225CD" w:rsidRPr="00F225CD" w14:paraId="02E28710" w14:textId="77777777" w:rsidTr="006B2EDF">
        <w:trPr>
          <w:trHeight w:val="462"/>
        </w:trPr>
        <w:tc>
          <w:tcPr>
            <w:tcW w:w="43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BCDBE6" w14:textId="77777777" w:rsidR="00F225CD" w:rsidRPr="00F225CD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</w:p>
        </w:tc>
        <w:tc>
          <w:tcPr>
            <w:tcW w:w="6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4CC306" w14:textId="77777777" w:rsidR="00F225CD" w:rsidRPr="00F225CD" w:rsidRDefault="00F225CD" w:rsidP="006B2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Игры  «Сложи квадрат», «Строим для зайчика», «Расположи фигуры» «Чудесный мешочек» «Кто больше»</w:t>
            </w:r>
          </w:p>
        </w:tc>
      </w:tr>
    </w:tbl>
    <w:p w14:paraId="47642809" w14:textId="77777777" w:rsidR="00F225CD" w:rsidRDefault="00F225CD" w:rsidP="00F225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60B617" w14:textId="77777777" w:rsidR="00AC4DBF" w:rsidRDefault="00AC4DBF" w:rsidP="00F225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367283" w14:textId="77777777" w:rsidR="00AC4DBF" w:rsidRDefault="00AC4DBF" w:rsidP="00F225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D3E37C" w14:textId="77777777" w:rsidR="00C568DC" w:rsidRDefault="00C568DC" w:rsidP="00F225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D">
        <w:rPr>
          <w:rFonts w:ascii="Times New Roman" w:hAnsi="Times New Roman" w:cs="Times New Roman"/>
          <w:b/>
          <w:sz w:val="24"/>
          <w:szCs w:val="24"/>
        </w:rPr>
        <w:t>Логика образовательной деятельности</w:t>
      </w:r>
      <w:r w:rsidR="00F225CD">
        <w:rPr>
          <w:rFonts w:ascii="Times New Roman" w:hAnsi="Times New Roman" w:cs="Times New Roman"/>
          <w:b/>
          <w:sz w:val="24"/>
          <w:szCs w:val="24"/>
        </w:rPr>
        <w:t>.</w:t>
      </w:r>
    </w:p>
    <w:p w14:paraId="5BCAC1FE" w14:textId="77777777" w:rsidR="00AC4DBF" w:rsidRPr="00F225CD" w:rsidRDefault="00AC4DBF" w:rsidP="00F225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20"/>
        <w:tblW w:w="1125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1"/>
        <w:gridCol w:w="4499"/>
        <w:gridCol w:w="3131"/>
        <w:gridCol w:w="3113"/>
      </w:tblGrid>
      <w:tr w:rsidR="00C568DC" w:rsidRPr="00F225CD" w14:paraId="3D943AFF" w14:textId="77777777" w:rsidTr="00C568DC">
        <w:trPr>
          <w:trHeight w:val="484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812517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788CF1" w14:textId="77777777" w:rsidR="00C568DC" w:rsidRPr="00F225CD" w:rsidRDefault="00AC4DBF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568DC"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воспитателя 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C3CC2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7AA18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C568DC" w:rsidRPr="00F225CD" w14:paraId="375AFC06" w14:textId="77777777" w:rsidTr="00F225CD">
        <w:trPr>
          <w:trHeight w:val="4863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A818E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F848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Организационный момент </w:t>
            </w:r>
          </w:p>
          <w:p w14:paraId="3D1CBECF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(сюрпризный)</w:t>
            </w:r>
          </w:p>
          <w:p w14:paraId="12D0DDC6" w14:textId="77777777" w:rsidR="00C568DC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 Стук в дверь. Это пришел гном в гости  к ребятам с геометрической фигурой (квадрат)</w:t>
            </w:r>
          </w:p>
          <w:p w14:paraId="71D8AED9" w14:textId="77777777" w:rsidR="00F225CD" w:rsidRPr="00F225CD" w:rsidRDefault="00F225CD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</w:t>
            </w:r>
            <w:r w:rsidRPr="00F225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адание№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  <w:p w14:paraId="20B8A45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Воспитатель:</w:t>
            </w:r>
          </w:p>
          <w:p w14:paraId="6685212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Показывает квадрат. Как называется эта фигура? Какие стороны у квадрата? Как это узнать? (если затрудняются, то взрослый показывает,  как это сделать: сложить квадрат пополам, чтобы совпали верхняя и нижняя, левая и правая  боковые стороны. Можно сложить квадрат по диагонали, чтобы совпадали стороны.</w:t>
            </w:r>
          </w:p>
          <w:p w14:paraId="1C54B71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FFFD56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встают в круг и встречают гостя, а затем по приглашению садятся за столы.</w:t>
            </w:r>
          </w:p>
          <w:p w14:paraId="0FA6B73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087B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22D54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соглашаются с воспитателем и выполнять задания.</w:t>
            </w:r>
          </w:p>
          <w:p w14:paraId="28C1A07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50058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8DC" w:rsidRPr="00F225CD" w14:paraId="62B01783" w14:textId="77777777" w:rsidTr="00F225CD">
        <w:trPr>
          <w:trHeight w:val="2086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8333A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61F786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Задание№2 Игра на логическое мышление «Складывание квадрата из палочек»</w:t>
            </w:r>
          </w:p>
          <w:p w14:paraId="75617F5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Воспитатель:</w:t>
            </w:r>
          </w:p>
          <w:p w14:paraId="385ECDCD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«А теперь попробуйте из палочек сложить квадрат.</w:t>
            </w:r>
          </w:p>
          <w:p w14:paraId="2809F6EF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Молодцы, ребята, с заданием справились». </w:t>
            </w: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52F0E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 работают с палочками, выкладывают квадрат</w:t>
            </w:r>
          </w:p>
          <w:p w14:paraId="05F0FC6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0BD04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знают и называют геометрическую фигуру квадрат.</w:t>
            </w:r>
          </w:p>
          <w:p w14:paraId="622FE6A4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8DC" w:rsidRPr="00F225CD" w14:paraId="188E704B" w14:textId="77777777" w:rsidTr="00C568DC">
        <w:trPr>
          <w:trHeight w:val="378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82F90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90FE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Задание №3  Превращение квадрата в треугольник. </w:t>
            </w:r>
          </w:p>
          <w:p w14:paraId="520338B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Воспитатель:  </w:t>
            </w:r>
          </w:p>
          <w:p w14:paraId="60A4198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-сейчас я разрежу квадрат по диагонали. Что получилось? (треугольники).</w:t>
            </w:r>
          </w:p>
          <w:p w14:paraId="12732CD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А теперь ребята вы попробуйте сложить из палочек маленький треугольник.</w:t>
            </w:r>
          </w:p>
          <w:p w14:paraId="678C698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Теперь из треугольника сделаем елочку.</w:t>
            </w:r>
          </w:p>
          <w:p w14:paraId="10B8708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Молодцы, ребята, с заданием справились.</w:t>
            </w:r>
          </w:p>
          <w:p w14:paraId="0EC2A046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8B691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 выполняют задание из палочек</w:t>
            </w:r>
          </w:p>
          <w:p w14:paraId="0E4C1C2F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Выкладывают домик для зайчика.</w:t>
            </w:r>
          </w:p>
          <w:p w14:paraId="18E1F5B8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9C41A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У детей  сформирован опыт самостоятельного преодоления затруднения под руководством воспитателя  (на основе рефлексивного метода) превращения квадрата в треугольник.</w:t>
            </w:r>
          </w:p>
        </w:tc>
      </w:tr>
      <w:tr w:rsidR="00C568DC" w:rsidRPr="00F225CD" w14:paraId="30050AB4" w14:textId="77777777" w:rsidTr="00C568DC">
        <w:trPr>
          <w:trHeight w:val="3707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76A69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E0E0CC" w14:textId="77777777" w:rsidR="00C568DC" w:rsidRPr="00AC4DBF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№4 логическая игра —  «Сложи елочку из палочек»</w:t>
            </w:r>
          </w:p>
          <w:p w14:paraId="2B1C969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Воспитатель:</w:t>
            </w:r>
          </w:p>
          <w:p w14:paraId="02CA5709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 «Какой белый зверек любит под елочкой скакать? » (зайчик).</w:t>
            </w:r>
          </w:p>
          <w:p w14:paraId="2779AA8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Давайте для зайчика построим домик. Воспитатель предлагает из треугольников построить дом. Достаточно  использовать только 4 треугольника.</w:t>
            </w:r>
          </w:p>
          <w:p w14:paraId="018F7748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Молодцы, ребята замечательный домик вы построили.</w:t>
            </w:r>
          </w:p>
          <w:p w14:paraId="77DFA9C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81CA2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внимательно слушают задание и выполняют его.</w:t>
            </w: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34434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умеют внимательно слушать воспитателя, быстро и качественно выполнять задание.</w:t>
            </w:r>
          </w:p>
        </w:tc>
      </w:tr>
      <w:tr w:rsidR="00C568DC" w:rsidRPr="00F225CD" w14:paraId="10C89B7D" w14:textId="77777777" w:rsidTr="00AC4DBF">
        <w:trPr>
          <w:trHeight w:val="3259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78590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FD5ABB" w14:textId="77777777" w:rsidR="00C568DC" w:rsidRPr="00AC4DBF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Физкультминутка  «У оленя дом большой».</w:t>
            </w:r>
          </w:p>
          <w:p w14:paraId="758EA04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У оленя дом большой, </w:t>
            </w:r>
          </w:p>
          <w:p w14:paraId="7BA8D18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Он глядит в свое окно.</w:t>
            </w:r>
          </w:p>
          <w:p w14:paraId="167A6E2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Зайка серенький бежит</w:t>
            </w:r>
          </w:p>
          <w:p w14:paraId="71DF8BE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И ушами шевелит.</w:t>
            </w:r>
          </w:p>
          <w:p w14:paraId="280610C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Тук-тук дверь открой</w:t>
            </w:r>
          </w:p>
          <w:p w14:paraId="0BBF6F34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Там сидит охотник злой</w:t>
            </w:r>
          </w:p>
          <w:p w14:paraId="4A19D27D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Зайка, зайка забегай</w:t>
            </w:r>
          </w:p>
          <w:p w14:paraId="5BACF2E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Лапку мне давай.</w:t>
            </w:r>
          </w:p>
          <w:p w14:paraId="14EE8A0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E32757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выполняют элементы физ.минутки соответственно тексту стихотворения.</w:t>
            </w:r>
          </w:p>
          <w:p w14:paraId="10D1ACF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5BCA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21CB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с интересом участвуют в физ.минутке, правильно и слаженно выполняют движения.</w:t>
            </w:r>
          </w:p>
          <w:p w14:paraId="08957DF8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E378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45AB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8DC" w:rsidRPr="00F225CD" w14:paraId="262A9193" w14:textId="77777777" w:rsidTr="00AC4DBF">
        <w:trPr>
          <w:trHeight w:val="2771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01B3B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5790B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Задание№5 «Дорисуй фигуру»</w:t>
            </w: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Воспитатель:</w:t>
            </w:r>
          </w:p>
          <w:p w14:paraId="3957FA2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«Перед нами следующее задание:   </w:t>
            </w:r>
          </w:p>
          <w:p w14:paraId="7F236D3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посмотрите на рисунок.</w:t>
            </w:r>
          </w:p>
          <w:p w14:paraId="0D2113A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 первом и втором ряду изображены три фигуры (круг, квадрат, треугольник) а в  нижнем  только две фигуры. Какой фигуры не хватает? Дорисуйте ее.</w:t>
            </w:r>
          </w:p>
          <w:p w14:paraId="48FA895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747D04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садятся за столы  берут простой карандаш и выполняют задание «дорисуй фигуру»</w:t>
            </w:r>
          </w:p>
          <w:p w14:paraId="65ECE03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1743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3651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Дети умеют принять ориентир на листе бумаги. </w:t>
            </w:r>
          </w:p>
          <w:p w14:paraId="21396B9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2141E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8DC" w:rsidRPr="00F225CD" w14:paraId="504FFD04" w14:textId="77777777" w:rsidTr="00AC4DBF">
        <w:trPr>
          <w:trHeight w:val="3912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1F839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08848F" w14:textId="77777777" w:rsidR="00C568DC" w:rsidRPr="00AC4DBF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№6 упражнение на логическое и образное мышление, ориентировка   на листе бумаги   «Расположи фигуры»</w:t>
            </w:r>
          </w:p>
          <w:p w14:paraId="7FD24513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  дает каждому ребенку три геом. фигуры (круг, квадрат и  треугольник) и предлагает расположить фигуры таким образом (посередине круг – над кругом квадрат; под кругом - треугольник).</w:t>
            </w:r>
          </w:p>
          <w:p w14:paraId="40B0F60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Предлагает поменять позицию (квадрат - слева, треугольник- справа).</w:t>
            </w:r>
          </w:p>
          <w:p w14:paraId="5FDAEB1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Молодцы, ребята, справились с заданием.</w:t>
            </w: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78CF6D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внимательно слушают задание и выполняют его.</w:t>
            </w: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A8A2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умеют ориентироваться  на листе бумаги  при расположении геометрических фигур и при смене позиции.</w:t>
            </w:r>
          </w:p>
          <w:p w14:paraId="1C52AFE5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2A0CF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8DC" w:rsidRPr="00F225CD" w14:paraId="135E1B99" w14:textId="77777777" w:rsidTr="00AC4DBF">
        <w:trPr>
          <w:trHeight w:val="2027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AA57C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F702AD" w14:textId="77777777" w:rsidR="00C568DC" w:rsidRPr="00AC4DBF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№ 8 Игра «Чудесный мешочек»</w:t>
            </w:r>
          </w:p>
          <w:p w14:paraId="3B2E9152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 мешочке находятся знакомые геом.фигуры разной величины. Каждый ребенок подходит и на ощупь, называет и достает из ее мешочка. Дети говорят - правильно ли названа фигура.</w:t>
            </w: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89D4E7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задание.</w:t>
            </w: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95AC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умеют на  ощупь определять геометрические</w:t>
            </w:r>
          </w:p>
          <w:p w14:paraId="7FDCCC0C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фигуры.</w:t>
            </w:r>
          </w:p>
          <w:p w14:paraId="548CF24D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85D3F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8DC" w:rsidRPr="00F225CD" w14:paraId="49B8DBA9" w14:textId="77777777" w:rsidTr="00AC4DBF">
        <w:trPr>
          <w:trHeight w:val="2724"/>
        </w:trPr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556AAA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E9CA6F" w14:textId="77777777" w:rsidR="00C568DC" w:rsidRPr="00AC4DBF" w:rsidRDefault="00C568DC" w:rsidP="00F225C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4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Рефлексия.</w:t>
            </w:r>
          </w:p>
          <w:p w14:paraId="0B07D387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О чем мы сегодня говорили? Что  делали?</w:t>
            </w:r>
          </w:p>
          <w:p w14:paraId="464A954B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Что вам понравилось больше всего?</w:t>
            </w:r>
          </w:p>
          <w:p w14:paraId="364E4161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Воспитатель предлагает поиграть в игру «Кто больше назовет»</w:t>
            </w:r>
          </w:p>
          <w:p w14:paraId="732EE5A0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Называет геометрическую фигуру, а дети должны как можно больше назвать, что в групповой комнате имеет такую форму.</w:t>
            </w:r>
          </w:p>
        </w:tc>
        <w:tc>
          <w:tcPr>
            <w:tcW w:w="3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2C1E96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воспитателя.</w:t>
            </w:r>
          </w:p>
        </w:tc>
        <w:tc>
          <w:tcPr>
            <w:tcW w:w="3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9E5D3F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Дети умеют выслушать вопрос и ответить полным предложением.</w:t>
            </w:r>
          </w:p>
          <w:p w14:paraId="426C2449" w14:textId="77777777" w:rsidR="00C568DC" w:rsidRPr="00F225CD" w:rsidRDefault="00C568DC" w:rsidP="00F225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D">
              <w:rPr>
                <w:rFonts w:ascii="Times New Roman" w:hAnsi="Times New Roman" w:cs="Times New Roman"/>
                <w:sz w:val="24"/>
                <w:szCs w:val="24"/>
              </w:rPr>
              <w:t>Эмоционально-положительный настрой детей.</w:t>
            </w:r>
          </w:p>
        </w:tc>
      </w:tr>
    </w:tbl>
    <w:p w14:paraId="53CFC5C0" w14:textId="77777777" w:rsidR="00C568DC" w:rsidRPr="00F225CD" w:rsidRDefault="00C568DC" w:rsidP="00F225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E22B0B" w14:textId="77777777" w:rsidR="009D705E" w:rsidRPr="00F225CD" w:rsidRDefault="009D705E" w:rsidP="00F225C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705E" w:rsidRPr="00F225CD" w:rsidSect="00AC4DB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216AB"/>
    <w:multiLevelType w:val="hybridMultilevel"/>
    <w:tmpl w:val="6C383AB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8DC"/>
    <w:rsid w:val="00614A45"/>
    <w:rsid w:val="009D705E"/>
    <w:rsid w:val="00AC2755"/>
    <w:rsid w:val="00AC4DBF"/>
    <w:rsid w:val="00C568DC"/>
    <w:rsid w:val="00DD76B2"/>
    <w:rsid w:val="00F225CD"/>
    <w:rsid w:val="00F6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9286"/>
  <w15:docId w15:val="{F17AAF33-A4B6-44F9-8E90-8448D6FA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568D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FontStyle19">
    <w:name w:val="Font Style19"/>
    <w:rsid w:val="00C568DC"/>
    <w:rPr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Манышева Е.Д.</cp:lastModifiedBy>
  <cp:revision>8</cp:revision>
  <dcterms:created xsi:type="dcterms:W3CDTF">2022-03-23T11:05:00Z</dcterms:created>
  <dcterms:modified xsi:type="dcterms:W3CDTF">2022-03-25T11:34:00Z</dcterms:modified>
</cp:coreProperties>
</file>